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33E" w14:textId="209F1694" w:rsidR="005A225D" w:rsidRPr="00E94DB1" w:rsidRDefault="0038426F" w:rsidP="00E94DB1">
      <w:pPr>
        <w:jc w:val="center"/>
        <w:rPr>
          <w:b/>
          <w:bCs/>
        </w:rPr>
      </w:pPr>
      <w:r w:rsidRPr="00E94DB1">
        <w:rPr>
          <w:b/>
          <w:bCs/>
        </w:rPr>
        <w:t xml:space="preserve">Optical </w:t>
      </w:r>
      <w:r w:rsidR="002C2F1B" w:rsidRPr="00E94DB1">
        <w:rPr>
          <w:b/>
          <w:bCs/>
        </w:rPr>
        <w:t>shockwave pressure measurements at the erosion site of single bubbles</w:t>
      </w:r>
    </w:p>
    <w:p w14:paraId="1231F712" w14:textId="578EA085" w:rsidR="00666C68" w:rsidRPr="00E94DB1" w:rsidRDefault="00666C68" w:rsidP="00E94DB1">
      <w:pPr>
        <w:jc w:val="center"/>
        <w:rPr>
          <w:i/>
          <w:iCs/>
          <w:sz w:val="20"/>
          <w:szCs w:val="20"/>
          <w:vertAlign w:val="superscript"/>
        </w:rPr>
      </w:pPr>
      <w:r w:rsidRPr="00E94DB1">
        <w:rPr>
          <w:i/>
          <w:iCs/>
          <w:sz w:val="20"/>
          <w:szCs w:val="20"/>
        </w:rPr>
        <w:t>Fabian Reuter</w:t>
      </w:r>
      <w:r w:rsidRPr="00E94DB1">
        <w:rPr>
          <w:i/>
          <w:iCs/>
          <w:sz w:val="20"/>
          <w:szCs w:val="20"/>
          <w:vertAlign w:val="superscript"/>
        </w:rPr>
        <w:t>1</w:t>
      </w:r>
      <w:r w:rsidR="006B3DE9">
        <w:rPr>
          <w:i/>
          <w:iCs/>
          <w:sz w:val="20"/>
          <w:szCs w:val="20"/>
          <w:vertAlign w:val="superscript"/>
        </w:rPr>
        <w:t>*</w:t>
      </w:r>
      <w:r w:rsidRPr="00E94DB1">
        <w:rPr>
          <w:i/>
          <w:iCs/>
          <w:sz w:val="20"/>
          <w:szCs w:val="20"/>
        </w:rPr>
        <w:t>, Jaka Mur</w:t>
      </w:r>
      <w:r w:rsidR="00555D6D" w:rsidRPr="00FD6CB7">
        <w:rPr>
          <w:i/>
          <w:iCs/>
          <w:sz w:val="20"/>
          <w:szCs w:val="20"/>
          <w:vertAlign w:val="superscript"/>
        </w:rPr>
        <w:t>2</w:t>
      </w:r>
      <w:r w:rsidRPr="00E94DB1">
        <w:rPr>
          <w:i/>
          <w:iCs/>
          <w:sz w:val="20"/>
          <w:szCs w:val="20"/>
        </w:rPr>
        <w:t xml:space="preserve">, </w:t>
      </w:r>
      <w:proofErr w:type="spellStart"/>
      <w:r w:rsidRPr="00E94DB1">
        <w:rPr>
          <w:i/>
          <w:iCs/>
          <w:sz w:val="20"/>
          <w:szCs w:val="20"/>
        </w:rPr>
        <w:t>Jernej</w:t>
      </w:r>
      <w:proofErr w:type="spellEnd"/>
      <w:r w:rsidRPr="00E94DB1">
        <w:rPr>
          <w:i/>
          <w:iCs/>
          <w:sz w:val="20"/>
          <w:szCs w:val="20"/>
        </w:rPr>
        <w:t xml:space="preserve"> Jan Kočica</w:t>
      </w:r>
      <w:r w:rsidR="00555D6D" w:rsidRPr="00FD6CB7">
        <w:rPr>
          <w:i/>
          <w:iCs/>
          <w:sz w:val="20"/>
          <w:szCs w:val="20"/>
          <w:vertAlign w:val="superscript"/>
        </w:rPr>
        <w:t>2</w:t>
      </w:r>
      <w:r w:rsidRPr="00E94DB1">
        <w:rPr>
          <w:i/>
          <w:iCs/>
          <w:sz w:val="20"/>
          <w:szCs w:val="20"/>
        </w:rPr>
        <w:t>, Jaka Petelin</w:t>
      </w:r>
      <w:r w:rsidR="00555D6D" w:rsidRPr="00FD6CB7">
        <w:rPr>
          <w:i/>
          <w:iCs/>
          <w:sz w:val="20"/>
          <w:szCs w:val="20"/>
          <w:vertAlign w:val="superscript"/>
        </w:rPr>
        <w:t>2</w:t>
      </w:r>
      <w:r w:rsidRPr="00E94DB1">
        <w:rPr>
          <w:i/>
          <w:iCs/>
          <w:sz w:val="20"/>
          <w:szCs w:val="20"/>
        </w:rPr>
        <w:t>, Rok Petkovšek</w:t>
      </w:r>
      <w:r w:rsidR="00555D6D" w:rsidRPr="00FD6CB7">
        <w:rPr>
          <w:i/>
          <w:iCs/>
          <w:sz w:val="20"/>
          <w:szCs w:val="20"/>
          <w:vertAlign w:val="superscript"/>
        </w:rPr>
        <w:t>2</w:t>
      </w:r>
      <w:r w:rsidRPr="00E94DB1">
        <w:rPr>
          <w:i/>
          <w:iCs/>
          <w:sz w:val="20"/>
          <w:szCs w:val="20"/>
        </w:rPr>
        <w:t>, Claus-Dieter Ohl</w:t>
      </w:r>
      <w:r w:rsidRPr="00E94DB1">
        <w:rPr>
          <w:i/>
          <w:iCs/>
          <w:sz w:val="20"/>
          <w:szCs w:val="20"/>
          <w:vertAlign w:val="superscript"/>
        </w:rPr>
        <w:t>1</w:t>
      </w:r>
    </w:p>
    <w:p w14:paraId="5C73725E" w14:textId="5107BF57" w:rsidR="00666C68" w:rsidRDefault="00666C68" w:rsidP="002C2F1B">
      <w:pPr>
        <w:rPr>
          <w:sz w:val="20"/>
          <w:szCs w:val="20"/>
        </w:rPr>
      </w:pPr>
      <w:r w:rsidRPr="00E94DB1">
        <w:rPr>
          <w:sz w:val="20"/>
          <w:szCs w:val="20"/>
          <w:vertAlign w:val="superscript"/>
        </w:rPr>
        <w:t>1</w:t>
      </w:r>
      <w:r w:rsidRPr="00E94DB1">
        <w:rPr>
          <w:sz w:val="20"/>
          <w:szCs w:val="20"/>
        </w:rPr>
        <w:t>Otto-von-Guericke University Magdeburg, Institute for Physics, Department Soft Matter, 39106 Magdeburg, Germany</w:t>
      </w:r>
    </w:p>
    <w:p w14:paraId="4467A02A" w14:textId="15B103A8" w:rsidR="00555D6D" w:rsidRDefault="00555D6D" w:rsidP="002C2F1B">
      <w:pPr>
        <w:rPr>
          <w:sz w:val="20"/>
          <w:szCs w:val="20"/>
        </w:rPr>
      </w:pPr>
      <w:r w:rsidRPr="00FD6CB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University of Ljubljana, Faculty of Mechanical Engineering, Aškerčeva cesta 6, SI-1000 Ljubljana, Slovenia</w:t>
      </w:r>
    </w:p>
    <w:p w14:paraId="3540DBC4" w14:textId="0814DF1F" w:rsidR="00AC5FCF" w:rsidRDefault="0038426F" w:rsidP="00AC5FCF">
      <w:r>
        <w:t xml:space="preserve">Cavitation erosion is produced </w:t>
      </w:r>
      <w:r w:rsidR="00FE13AE">
        <w:t xml:space="preserve">under certain geometric conditions </w:t>
      </w:r>
      <w:r>
        <w:t xml:space="preserve">when during the collapse of a single bubble a self-focusing of shockwaves </w:t>
      </w:r>
      <w:r w:rsidR="003F168C">
        <w:t>amplifies</w:t>
      </w:r>
      <w:r>
        <w:t xml:space="preserve"> the collapse.</w:t>
      </w:r>
      <w:r w:rsidR="0083407C">
        <w:t xml:space="preserve"> Then, </w:t>
      </w:r>
      <w:r w:rsidR="00623AFC">
        <w:t xml:space="preserve">one bubble collapse is sufficient to </w:t>
      </w:r>
      <w:r w:rsidR="00345680">
        <w:t xml:space="preserve">produce visible </w:t>
      </w:r>
      <w:r w:rsidR="00623AFC">
        <w:t>dam</w:t>
      </w:r>
      <w:r w:rsidR="00697707">
        <w:t>a</w:t>
      </w:r>
      <w:r w:rsidR="00623AFC">
        <w:t xml:space="preserve">ge </w:t>
      </w:r>
      <w:r w:rsidR="00345680">
        <w:t xml:space="preserve">on </w:t>
      </w:r>
      <w:r w:rsidR="0083407C">
        <w:t xml:space="preserve">even </w:t>
      </w:r>
      <w:r w:rsidR="00623AFC">
        <w:t xml:space="preserve">the </w:t>
      </w:r>
      <w:r w:rsidR="0083407C">
        <w:t>hardest metal surfaces.</w:t>
      </w:r>
      <w:r w:rsidR="00623AFC">
        <w:t xml:space="preserve"> </w:t>
      </w:r>
      <w:r w:rsidR="0024405E">
        <w:t>The pressures during the final stage of th</w:t>
      </w:r>
      <w:r w:rsidR="00672DA1">
        <w:t>is</w:t>
      </w:r>
      <w:r w:rsidR="0024405E">
        <w:t xml:space="preserve"> intense collapse at the solid material surface </w:t>
      </w:r>
      <w:r w:rsidR="00D83EAE">
        <w:t xml:space="preserve">however </w:t>
      </w:r>
      <w:r w:rsidR="0024405E">
        <w:t>are currently unknow</w:t>
      </w:r>
      <w:r w:rsidR="00D83EAE">
        <w:t>n</w:t>
      </w:r>
      <w:r w:rsidR="0024405E">
        <w:t>.</w:t>
      </w:r>
      <w:r w:rsidR="00F464F4">
        <w:t xml:space="preserve"> </w:t>
      </w:r>
      <w:r w:rsidR="00DF023F">
        <w:t>C</w:t>
      </w:r>
      <w:r w:rsidR="000F46F1">
        <w:t>onventional measurement</w:t>
      </w:r>
      <w:r w:rsidR="00DF023F">
        <w:t>s</w:t>
      </w:r>
      <w:r w:rsidR="000F46F1">
        <w:t xml:space="preserve"> using hydrophones </w:t>
      </w:r>
      <w:r w:rsidR="00DF023F">
        <w:t>are</w:t>
      </w:r>
      <w:r w:rsidR="000F46F1">
        <w:t xml:space="preserve"> not possible due to </w:t>
      </w:r>
      <w:r w:rsidR="00DF023F">
        <w:t>bandwidth</w:t>
      </w:r>
      <w:r w:rsidR="00573FE4">
        <w:t xml:space="preserve">, </w:t>
      </w:r>
      <w:r w:rsidR="000F46F1">
        <w:t>geometric constraints</w:t>
      </w:r>
      <w:r w:rsidR="00573FE4">
        <w:t>, and possible damage to equipment, while also disturbing the bubble collapse at relevant distances from it</w:t>
      </w:r>
      <w:r w:rsidR="000F46F1">
        <w:t>.</w:t>
      </w:r>
      <w:r w:rsidR="00D212E3">
        <w:t xml:space="preserve"> Here, we non-invasively measure the pressure </w:t>
      </w:r>
      <w:r w:rsidR="00AF48DC">
        <w:t xml:space="preserve">of the shockwaves </w:t>
      </w:r>
      <w:r w:rsidR="00D212E3">
        <w:t xml:space="preserve">emitted </w:t>
      </w:r>
      <w:r w:rsidR="00486D2E">
        <w:t xml:space="preserve">from </w:t>
      </w:r>
      <w:r w:rsidR="00212F03">
        <w:t>the</w:t>
      </w:r>
      <w:r w:rsidR="00037833">
        <w:t xml:space="preserve"> </w:t>
      </w:r>
      <w:r w:rsidR="005E6DDA">
        <w:t>erosive</w:t>
      </w:r>
      <w:r w:rsidR="00D212E3">
        <w:t xml:space="preserve"> collapse</w:t>
      </w:r>
      <w:r w:rsidR="00037833">
        <w:t xml:space="preserve"> </w:t>
      </w:r>
      <w:r w:rsidR="00212F03">
        <w:t xml:space="preserve">of single laser induced bubbles </w:t>
      </w:r>
      <w:r w:rsidR="00037833">
        <w:t xml:space="preserve">in </w:t>
      </w:r>
      <w:r w:rsidR="00212F03">
        <w:t xml:space="preserve">the </w:t>
      </w:r>
      <w:r w:rsidR="00037833">
        <w:t xml:space="preserve">direct vicinity of a few micrometers </w:t>
      </w:r>
      <w:r w:rsidR="007C2F43">
        <w:t>to the collapse site</w:t>
      </w:r>
      <w:r w:rsidR="00486D2E">
        <w:t>.</w:t>
      </w:r>
      <w:r w:rsidR="00F121BD">
        <w:t xml:space="preserve"> </w:t>
      </w:r>
      <w:r w:rsidR="00891DEE">
        <w:t>We use</w:t>
      </w:r>
      <w:r w:rsidR="00D212E3">
        <w:t xml:space="preserve"> high-speed </w:t>
      </w:r>
      <w:r w:rsidR="001F0D41">
        <w:t xml:space="preserve">shadowgraphy </w:t>
      </w:r>
      <w:r w:rsidR="006C4902">
        <w:t xml:space="preserve">of the shockwave front </w:t>
      </w:r>
      <w:r w:rsidR="001F0D41">
        <w:t xml:space="preserve">and bursts of laser illumination to achieve multiple exposures of </w:t>
      </w:r>
      <w:r w:rsidR="00555D6D">
        <w:t xml:space="preserve">a single shockwave </w:t>
      </w:r>
      <w:r w:rsidR="001F0D41">
        <w:t>front per frame</w:t>
      </w:r>
      <w:r w:rsidR="00555D6D">
        <w:t>, resulting in precise measurements of 2D shockwave velocity development in time</w:t>
      </w:r>
      <w:r w:rsidR="001F0D41">
        <w:t xml:space="preserve">. </w:t>
      </w:r>
      <w:r w:rsidR="007C4869">
        <w:t>We account for diffraction of the initially non-spherical shockwave front using an acoustic wave equation and measure the shock velocity</w:t>
      </w:r>
      <w:r w:rsidR="003A4D9D">
        <w:t xml:space="preserve"> from the imaging</w:t>
      </w:r>
      <w:r w:rsidR="007C4869">
        <w:t>. W</w:t>
      </w:r>
      <w:r w:rsidR="001F0D41">
        <w:t>ith an adequate equation of state of water</w:t>
      </w:r>
      <w:r w:rsidR="007C4869">
        <w:t>,</w:t>
      </w:r>
      <w:r w:rsidR="001F0D41">
        <w:t xml:space="preserve"> the local shock pressure</w:t>
      </w:r>
      <w:r w:rsidR="00AC5FCF">
        <w:t>s</w:t>
      </w:r>
      <w:r w:rsidR="001F0D41">
        <w:t xml:space="preserve"> are found.</w:t>
      </w:r>
    </w:p>
    <w:p w14:paraId="7CDFD541" w14:textId="35EA30E0" w:rsidR="0038426F" w:rsidRDefault="0038426F"/>
    <w:p w14:paraId="66A29B7D" w14:textId="77777777" w:rsidR="006B3DE9" w:rsidRDefault="006B3DE9" w:rsidP="006B3DE9">
      <w:pPr>
        <w:rPr>
          <w:sz w:val="20"/>
          <w:szCs w:val="20"/>
        </w:rPr>
      </w:pPr>
      <w:r w:rsidRPr="006B3DE9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Fabian.Reuter@ovgu.de</w:t>
      </w:r>
    </w:p>
    <w:p w14:paraId="7461CA81" w14:textId="77777777" w:rsidR="006B3DE9" w:rsidRDefault="006B3DE9"/>
    <w:sectPr w:rsidR="006B3DE9" w:rsidSect="008D6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F"/>
    <w:rsid w:val="00037833"/>
    <w:rsid w:val="000F46F1"/>
    <w:rsid w:val="001A6CD7"/>
    <w:rsid w:val="001B184B"/>
    <w:rsid w:val="001F0D41"/>
    <w:rsid w:val="00212F03"/>
    <w:rsid w:val="0024405E"/>
    <w:rsid w:val="002C2F1B"/>
    <w:rsid w:val="00345680"/>
    <w:rsid w:val="0038426F"/>
    <w:rsid w:val="003A4D9D"/>
    <w:rsid w:val="003F168C"/>
    <w:rsid w:val="00486D2E"/>
    <w:rsid w:val="00510C9A"/>
    <w:rsid w:val="00555D6D"/>
    <w:rsid w:val="00573FE4"/>
    <w:rsid w:val="005A225D"/>
    <w:rsid w:val="005E6DDA"/>
    <w:rsid w:val="006162D4"/>
    <w:rsid w:val="00623AFC"/>
    <w:rsid w:val="00666C68"/>
    <w:rsid w:val="00672DA1"/>
    <w:rsid w:val="006743F0"/>
    <w:rsid w:val="00697707"/>
    <w:rsid w:val="006B3DE9"/>
    <w:rsid w:val="006C4902"/>
    <w:rsid w:val="006E636F"/>
    <w:rsid w:val="00783D76"/>
    <w:rsid w:val="007C2F43"/>
    <w:rsid w:val="007C4869"/>
    <w:rsid w:val="007D4502"/>
    <w:rsid w:val="0083407C"/>
    <w:rsid w:val="00891DEE"/>
    <w:rsid w:val="00892F3F"/>
    <w:rsid w:val="008D6278"/>
    <w:rsid w:val="008E4388"/>
    <w:rsid w:val="00910A6C"/>
    <w:rsid w:val="0097587F"/>
    <w:rsid w:val="00A26E49"/>
    <w:rsid w:val="00A45C65"/>
    <w:rsid w:val="00AC5FCF"/>
    <w:rsid w:val="00AF48DC"/>
    <w:rsid w:val="00B04C4D"/>
    <w:rsid w:val="00CE1ECA"/>
    <w:rsid w:val="00D212E3"/>
    <w:rsid w:val="00D80D24"/>
    <w:rsid w:val="00D83EAE"/>
    <w:rsid w:val="00DF023F"/>
    <w:rsid w:val="00E3498D"/>
    <w:rsid w:val="00E62315"/>
    <w:rsid w:val="00E86FEC"/>
    <w:rsid w:val="00E94DB1"/>
    <w:rsid w:val="00EF4FAF"/>
    <w:rsid w:val="00F121BD"/>
    <w:rsid w:val="00F464F4"/>
    <w:rsid w:val="00F54E62"/>
    <w:rsid w:val="00F56189"/>
    <w:rsid w:val="00F573C5"/>
    <w:rsid w:val="00FD6CB7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A6C"/>
  <w15:chartTrackingRefBased/>
  <w15:docId w15:val="{41E23781-B60B-445F-921C-470B4B0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3AB9-4096-4CF3-847C-10D81317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</dc:creator>
  <cp:keywords/>
  <dc:description/>
  <cp:lastModifiedBy>Gavaises, Manolis</cp:lastModifiedBy>
  <cp:revision>2</cp:revision>
  <dcterms:created xsi:type="dcterms:W3CDTF">2023-04-16T17:32:00Z</dcterms:created>
  <dcterms:modified xsi:type="dcterms:W3CDTF">2023-04-16T17:32:00Z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2023-04-16T17:32:52Z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691aeafd-e4a6-459d-aaeb-89ee2de851d1</vt:lpwstr>
  </property>
  <property fmtid="{D5CDD505-2E9C-101B-9397-08002B2CF9AE}" pid="8" name="MSIP_Label_06c24981-b6df-48f8-949b-0896357b9b03_ContentBits">
    <vt:lpwstr>0</vt:lpwstr>
  </property>
</Properties>
</file>